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6B10" w14:textId="77777777" w:rsidR="00D85FFF" w:rsidRPr="00A54CE6" w:rsidRDefault="00000000">
      <w:pPr>
        <w:spacing w:before="1120" w:after="320"/>
        <w:jc w:val="center"/>
        <w:rPr>
          <w:lang w:val="ru-RU"/>
        </w:rPr>
      </w:pPr>
      <w:r w:rsidRPr="00A54CE6">
        <w:rPr>
          <w:b/>
          <w:color w:val="1F4D78"/>
          <w:sz w:val="40"/>
          <w:lang w:val="ru-RU"/>
        </w:rPr>
        <w:t>Описание функциональных характеристик программного обеспечения «</w:t>
      </w:r>
      <w:r>
        <w:rPr>
          <w:b/>
          <w:color w:val="1F4D78"/>
          <w:sz w:val="40"/>
        </w:rPr>
        <w:t>ANSAT</w:t>
      </w:r>
      <w:r w:rsidRPr="00A54CE6">
        <w:rPr>
          <w:b/>
          <w:color w:val="1F4D78"/>
          <w:sz w:val="40"/>
          <w:lang w:val="ru-RU"/>
        </w:rPr>
        <w:t>.</w:t>
      </w:r>
      <w:r>
        <w:rPr>
          <w:b/>
          <w:color w:val="1F4D78"/>
          <w:sz w:val="40"/>
        </w:rPr>
        <w:t>ME</w:t>
      </w:r>
      <w:r w:rsidRPr="00A54CE6">
        <w:rPr>
          <w:b/>
          <w:color w:val="1F4D78"/>
          <w:sz w:val="40"/>
          <w:lang w:val="ru-RU"/>
        </w:rPr>
        <w:t>» («АНСАТ.</w:t>
      </w:r>
      <w:r>
        <w:rPr>
          <w:b/>
          <w:color w:val="1F4D78"/>
          <w:sz w:val="40"/>
        </w:rPr>
        <w:t>ME</w:t>
      </w:r>
      <w:r w:rsidRPr="00A54CE6">
        <w:rPr>
          <w:b/>
          <w:color w:val="1F4D78"/>
          <w:sz w:val="40"/>
          <w:lang w:val="ru-RU"/>
        </w:rPr>
        <w:t>»)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5903"/>
      </w:tblGrid>
      <w:tr w:rsidR="00D85FFF" w14:paraId="128D6458" w14:textId="77777777">
        <w:trPr>
          <w:jc w:val="center"/>
        </w:trPr>
        <w:tc>
          <w:tcPr>
            <w:tcW w:w="3456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01F1A" w14:textId="77777777" w:rsidR="00D85FFF" w:rsidRDefault="00000000">
            <w:pPr>
              <w:spacing w:after="0" w:line="252" w:lineRule="auto"/>
            </w:pPr>
            <w:proofErr w:type="spellStart"/>
            <w:r>
              <w:rPr>
                <w:b/>
              </w:rPr>
              <w:t>Параметр</w:t>
            </w:r>
            <w:proofErr w:type="spellEnd"/>
          </w:p>
        </w:tc>
        <w:tc>
          <w:tcPr>
            <w:tcW w:w="5903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5FD90" w14:textId="77777777" w:rsidR="00D85FFF" w:rsidRDefault="00000000">
            <w:pPr>
              <w:spacing w:after="0" w:line="252" w:lineRule="auto"/>
            </w:pPr>
            <w:r>
              <w:rPr>
                <w:b/>
              </w:rPr>
              <w:t>Значение</w:t>
            </w:r>
          </w:p>
        </w:tc>
      </w:tr>
      <w:tr w:rsidR="00D85FFF" w14:paraId="0CA28B0D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4F2E14" w14:textId="77777777" w:rsidR="00D85FFF" w:rsidRDefault="00000000">
            <w:pPr>
              <w:spacing w:after="0" w:line="252" w:lineRule="auto"/>
            </w:pPr>
            <w:r>
              <w:t>Наименование ПО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A79240" w14:textId="77777777" w:rsidR="00D85FFF" w:rsidRDefault="00000000">
            <w:pPr>
              <w:spacing w:after="0" w:line="252" w:lineRule="auto"/>
            </w:pPr>
            <w:r>
              <w:t>ANSAT.ME (АНСАТ.ME)</w:t>
            </w:r>
          </w:p>
        </w:tc>
      </w:tr>
      <w:tr w:rsidR="00D85FFF" w14:paraId="4BF7563D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D377B" w14:textId="77777777" w:rsidR="00D85FFF" w:rsidRDefault="00000000">
            <w:pPr>
              <w:spacing w:after="0" w:line="252" w:lineRule="auto"/>
            </w:pPr>
            <w:r>
              <w:t>Альтернативное русскоязычное написание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647A5" w14:textId="77777777" w:rsidR="00D85FFF" w:rsidRDefault="00000000">
            <w:pPr>
              <w:spacing w:after="0" w:line="252" w:lineRule="auto"/>
            </w:pPr>
            <w:r>
              <w:t>АНСАТ.ME</w:t>
            </w:r>
          </w:p>
        </w:tc>
      </w:tr>
      <w:tr w:rsidR="00D85FFF" w:rsidRPr="00A54CE6" w14:paraId="62A8382B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B3FEA" w14:textId="77777777" w:rsidR="00D85FFF" w:rsidRDefault="00000000">
            <w:pPr>
              <w:spacing w:after="0" w:line="252" w:lineRule="auto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FC8D3" w14:textId="77777777" w:rsidR="00D85FFF" w:rsidRPr="00A54CE6" w:rsidRDefault="00000000">
            <w:pPr>
              <w:spacing w:after="0" w:line="252" w:lineRule="auto"/>
              <w:rPr>
                <w:lang w:val="ru-RU"/>
              </w:rPr>
            </w:pPr>
            <w:r w:rsidRPr="00A54CE6">
              <w:rPr>
                <w:lang w:val="ru-RU"/>
              </w:rPr>
              <w:t>Описание функциональных характеристик программного обеспечения</w:t>
            </w:r>
          </w:p>
        </w:tc>
      </w:tr>
    </w:tbl>
    <w:p w14:paraId="1DF3602C" w14:textId="77777777" w:rsidR="00D85FFF" w:rsidRDefault="00D85FFF"/>
    <w:p w14:paraId="1CBD2817" w14:textId="77777777" w:rsidR="00D85FFF" w:rsidRDefault="00000000">
      <w:pPr>
        <w:pStyle w:val="Heading1"/>
      </w:pPr>
      <w:r>
        <w:t>1. Общие сведения</w:t>
      </w:r>
    </w:p>
    <w:p w14:paraId="1FB7C55C" w14:textId="77777777" w:rsidR="00D85FFF" w:rsidRPr="00A54CE6" w:rsidRDefault="00000000">
      <w:pPr>
        <w:rPr>
          <w:lang w:val="ru-RU"/>
        </w:rPr>
      </w:pPr>
      <w:r w:rsidRPr="00A54CE6">
        <w:rPr>
          <w:lang w:val="ru-RU"/>
        </w:rPr>
        <w:t>Программное обеспечение «</w:t>
      </w:r>
      <w:r>
        <w:t>ANSAT</w:t>
      </w:r>
      <w:r w:rsidRPr="00A54CE6">
        <w:rPr>
          <w:lang w:val="ru-RU"/>
        </w:rPr>
        <w:t>.</w:t>
      </w:r>
      <w:r>
        <w:t>ME</w:t>
      </w:r>
      <w:r w:rsidRPr="00A54CE6">
        <w:rPr>
          <w:lang w:val="ru-RU"/>
        </w:rPr>
        <w:t>» («АНСАТ.</w:t>
      </w:r>
      <w:r>
        <w:t>ME</w:t>
      </w:r>
      <w:r w:rsidRPr="00A54CE6">
        <w:rPr>
          <w:lang w:val="ru-RU"/>
        </w:rPr>
        <w:t>») предназначено для управления эксплуатацией объектов недвижимости, помещений, инженерных систем и оборудования, а также для регистрации, распределения, выполнения и контроля заявок, инцидентов, поручений и планово-предупредительных работ.</w:t>
      </w:r>
    </w:p>
    <w:p w14:paraId="681B2D71" w14:textId="77777777" w:rsidR="00D85FFF" w:rsidRPr="00A54CE6" w:rsidRDefault="00000000">
      <w:pPr>
        <w:rPr>
          <w:lang w:val="ru-RU"/>
        </w:rPr>
      </w:pPr>
      <w:r w:rsidRPr="00A54CE6">
        <w:rPr>
          <w:lang w:val="ru-RU"/>
        </w:rPr>
        <w:t xml:space="preserve">ПО реализовано как серверное веб-приложение на </w:t>
      </w:r>
      <w:r>
        <w:t>PHP</w:t>
      </w:r>
      <w:r w:rsidRPr="00A54CE6">
        <w:rPr>
          <w:lang w:val="ru-RU"/>
        </w:rPr>
        <w:t xml:space="preserve"> с хранением данных в </w:t>
      </w:r>
      <w:r>
        <w:t>MySQL</w:t>
      </w:r>
      <w:r w:rsidRPr="00A54CE6">
        <w:rPr>
          <w:lang w:val="ru-RU"/>
        </w:rPr>
        <w:t xml:space="preserve">. Пользователи работают с системой через веб-браузер. В документации допускается использование кратких наименований </w:t>
      </w:r>
      <w:r>
        <w:t>ANSAT</w:t>
      </w:r>
      <w:r w:rsidRPr="00A54CE6">
        <w:rPr>
          <w:lang w:val="ru-RU"/>
        </w:rPr>
        <w:t>.</w:t>
      </w:r>
      <w:r>
        <w:t>ME</w:t>
      </w:r>
      <w:r w:rsidRPr="00A54CE6">
        <w:rPr>
          <w:lang w:val="ru-RU"/>
        </w:rPr>
        <w:t>, АНСАТ.</w:t>
      </w:r>
      <w:r>
        <w:t>ME</w:t>
      </w:r>
      <w:r w:rsidRPr="00A54CE6">
        <w:rPr>
          <w:lang w:val="ru-RU"/>
        </w:rPr>
        <w:t xml:space="preserve"> и АНСАТ, если из контекста следует, что речь идет об одном программном продукте.</w:t>
      </w:r>
    </w:p>
    <w:p w14:paraId="75AB2BC7" w14:textId="77777777" w:rsidR="00D85FFF" w:rsidRDefault="00000000">
      <w:pPr>
        <w:pStyle w:val="Heading1"/>
      </w:pPr>
      <w:r>
        <w:t>2. Категории пользователей</w:t>
      </w:r>
    </w:p>
    <w:p w14:paraId="42BB686E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супер-администратор сервиса, контролирующий общий доступ и базовые административные настройки;</w:t>
      </w:r>
    </w:p>
    <w:p w14:paraId="2AA2169C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администратор компании, ведущий сведения об организации, пользователях, штатной структуре и объектах;</w:t>
      </w:r>
    </w:p>
    <w:p w14:paraId="274A1F90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руководитель эксплуатации или диспетчер, распределяющий заявки и контролирующий их исполнение;</w:t>
      </w:r>
    </w:p>
    <w:p w14:paraId="61A99653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исполнитель работ, принимающий назначенные заявки, фиксирующий ход и результат выполнения;</w:t>
      </w:r>
    </w:p>
    <w:p w14:paraId="41F8E524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 xml:space="preserve">заявитель, создающий обращение через веб-интерфейс или </w:t>
      </w:r>
      <w:r>
        <w:t>QR</w:t>
      </w:r>
      <w:r w:rsidRPr="00A54CE6">
        <w:rPr>
          <w:lang w:val="ru-RU"/>
        </w:rPr>
        <w:t>-сценарий.</w:t>
      </w:r>
    </w:p>
    <w:p w14:paraId="047B5AA4" w14:textId="77777777" w:rsidR="00D85FFF" w:rsidRPr="00A54CE6" w:rsidRDefault="00000000">
      <w:pPr>
        <w:pStyle w:val="Heading1"/>
        <w:rPr>
          <w:lang w:val="ru-RU"/>
        </w:rPr>
      </w:pPr>
      <w:r w:rsidRPr="00A54CE6">
        <w:rPr>
          <w:lang w:val="ru-RU"/>
        </w:rPr>
        <w:lastRenderedPageBreak/>
        <w:t>3. Функциональные характеристики</w:t>
      </w:r>
    </w:p>
    <w:p w14:paraId="0B5100C6" w14:textId="77777777" w:rsidR="00D85FFF" w:rsidRPr="00A54CE6" w:rsidRDefault="00000000">
      <w:pPr>
        <w:pStyle w:val="Heading2"/>
        <w:rPr>
          <w:lang w:val="ru-RU"/>
        </w:rPr>
      </w:pPr>
      <w:r w:rsidRPr="00A54CE6">
        <w:rPr>
          <w:lang w:val="ru-RU"/>
        </w:rPr>
        <w:t>3.1. Пользователи, компании и доступ</w:t>
      </w:r>
    </w:p>
    <w:p w14:paraId="3D977270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регистрация, авторизация и восстановление доступа пользователей;</w:t>
      </w:r>
    </w:p>
    <w:p w14:paraId="760E099A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карточек пользователей, организаций, штатной структуры и должностей;</w:t>
      </w:r>
    </w:p>
    <w:p w14:paraId="13934DC3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назначение пользователей на штатные позиции;</w:t>
      </w:r>
    </w:p>
    <w:p w14:paraId="151AEC36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разграничение доступа по компании, объектам, помещениям, ролям и штатным единицам;</w:t>
      </w:r>
    </w:p>
    <w:p w14:paraId="44E49A33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административная настройка прав сотрудников и ответственных лиц.</w:t>
      </w:r>
    </w:p>
    <w:p w14:paraId="10FC746A" w14:textId="77777777" w:rsidR="00D85FFF" w:rsidRDefault="00000000">
      <w:pPr>
        <w:pStyle w:val="Heading2"/>
      </w:pPr>
      <w:r>
        <w:t>3.2. Объекты эксплуатации, помещения и оборудование</w:t>
      </w:r>
    </w:p>
    <w:p w14:paraId="400AD0D6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списка объектов и комплексов объектов;</w:t>
      </w:r>
    </w:p>
    <w:p w14:paraId="79FA82C5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описание иерархии объекта: здания, этажи, зоны, помещения и вложенные элементы;</w:t>
      </w:r>
    </w:p>
    <w:p w14:paraId="1A77C863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хранение адресной, справочной и эксплуатационной информации по объектам;</w:t>
      </w:r>
    </w:p>
    <w:p w14:paraId="004F4B85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оборудования, закрепленного за помещениями;</w:t>
      </w:r>
    </w:p>
    <w:p w14:paraId="7D10E0B7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привязка оборудования и заявок к инженерным системам и эксплуатационным разделам;</w:t>
      </w:r>
    </w:p>
    <w:p w14:paraId="0B89BD8D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 xml:space="preserve">формирование </w:t>
      </w:r>
      <w:r>
        <w:t>QR</w:t>
      </w:r>
      <w:r w:rsidRPr="00A54CE6">
        <w:rPr>
          <w:lang w:val="ru-RU"/>
        </w:rPr>
        <w:t>-кодов для объектов и помещений.</w:t>
      </w:r>
    </w:p>
    <w:p w14:paraId="3E398FD5" w14:textId="77777777" w:rsidR="00D85FFF" w:rsidRDefault="00000000">
      <w:pPr>
        <w:pStyle w:val="Heading2"/>
      </w:pPr>
      <w:r>
        <w:t>3.3. Инженерные системы и эксплуатационные разделы</w:t>
      </w:r>
    </w:p>
    <w:p w14:paraId="414FAE67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иерархического справочника инженерных систем;</w:t>
      </w:r>
    </w:p>
    <w:p w14:paraId="28E27EF6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привязка заявок, оборудования и работ к инженерной системе;</w:t>
      </w:r>
    </w:p>
    <w:p w14:paraId="142D592B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изменение инженерной системы в карточке заявки с фиксацией события в истории;</w:t>
      </w:r>
    </w:p>
    <w:p w14:paraId="2AC28A22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фильтрация, распределение и отчетность по инженерным системам.</w:t>
      </w:r>
    </w:p>
    <w:p w14:paraId="043A0715" w14:textId="77777777" w:rsidR="00D85FFF" w:rsidRDefault="00000000">
      <w:pPr>
        <w:pStyle w:val="Heading2"/>
      </w:pPr>
      <w:r>
        <w:t>3.4. Инциденты, заявки, поручения и ППР</w:t>
      </w:r>
    </w:p>
    <w:p w14:paraId="412E641B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создание заявки с указанием объекта, помещения, инженерной системы, типа обращения, описания и вложений;</w:t>
      </w:r>
    </w:p>
    <w:p w14:paraId="2BC3317B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 xml:space="preserve">создание обращения из </w:t>
      </w:r>
      <w:r>
        <w:t>QR</w:t>
      </w:r>
      <w:r w:rsidRPr="00A54CE6">
        <w:rPr>
          <w:lang w:val="ru-RU"/>
        </w:rPr>
        <w:t>-сценария с автоматической привязкой к объекту или помещению;</w:t>
      </w:r>
    </w:p>
    <w:p w14:paraId="7A4E1512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сохранение автора, даты поступления, исходного статуса и связанных файлов;</w:t>
      </w:r>
    </w:p>
    <w:p w14:paraId="208B4821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отображение актуальных, отложенных и архивных заявок с учетом прав доступа пользователя;</w:t>
      </w:r>
    </w:p>
    <w:p w14:paraId="1A5AE5BE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назначение исполнителей из штатной структуры компании;</w:t>
      </w:r>
    </w:p>
    <w:p w14:paraId="2C2C7601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принятие заявки исполнителем в работу;</w:t>
      </w:r>
    </w:p>
    <w:p w14:paraId="40B7BEE2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указание планируемой даты и времени завершения;</w:t>
      </w:r>
    </w:p>
    <w:p w14:paraId="6422B89E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перевод заявки в отложенное состояние с причиной и датой возврата;</w:t>
      </w:r>
    </w:p>
    <w:p w14:paraId="23118168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фиксация выполненных работ, материалов, комментариев, файлов и подтверждающих материалов;</w:t>
      </w:r>
    </w:p>
    <w:p w14:paraId="719E3DDB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закрытие, подтверждение выполнения и архивирование завершенных заявок.</w:t>
      </w:r>
    </w:p>
    <w:p w14:paraId="5EB7FAE9" w14:textId="77777777" w:rsidR="00D85FFF" w:rsidRDefault="00000000">
      <w:pPr>
        <w:pStyle w:val="Heading2"/>
      </w:pPr>
      <w:r>
        <w:t>3.5. История, вложения и контроль</w:t>
      </w:r>
    </w:p>
    <w:p w14:paraId="53219C54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истории операций по заявке;</w:t>
      </w:r>
    </w:p>
    <w:p w14:paraId="4B771AA2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хранение файлов заявки и файлов хода выполнения;</w:t>
      </w:r>
    </w:p>
    <w:p w14:paraId="334583B5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lastRenderedPageBreak/>
        <w:t>просмотр карточки заявки с ответственными лицами, объектом, помещением, текстом обращения и статусом;</w:t>
      </w:r>
    </w:p>
    <w:p w14:paraId="0CDA7BD7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контроль сроков реакции и выполнения при наличии настроек компании или профиля обслуживания.</w:t>
      </w:r>
    </w:p>
    <w:p w14:paraId="34CDACB7" w14:textId="77777777" w:rsidR="00D85FFF" w:rsidRPr="00A54CE6" w:rsidRDefault="00000000">
      <w:pPr>
        <w:pStyle w:val="Heading2"/>
        <w:rPr>
          <w:lang w:val="ru-RU"/>
        </w:rPr>
      </w:pPr>
      <w:r w:rsidRPr="00A54CE6">
        <w:rPr>
          <w:lang w:val="ru-RU"/>
        </w:rPr>
        <w:t>3.6. Работы, материалы, стоимость и подрядные профили</w:t>
      </w:r>
    </w:p>
    <w:p w14:paraId="5167B881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перечня работ и единиц измерения;</w:t>
      </w:r>
    </w:p>
    <w:p w14:paraId="131E0668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указание выполненных работ и количества по заявке;</w:t>
      </w:r>
    </w:p>
    <w:p w14:paraId="01E87995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ведение материалов и стоимости в рамках эксплуатационных процессов;</w:t>
      </w:r>
    </w:p>
    <w:p w14:paraId="4E8D0CA4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настройка подрядных профилей и договорных условий по объектам и инженерным системам.</w:t>
      </w:r>
    </w:p>
    <w:p w14:paraId="142ABC4F" w14:textId="77777777" w:rsidR="00D85FFF" w:rsidRDefault="00000000">
      <w:pPr>
        <w:pStyle w:val="Heading2"/>
      </w:pPr>
      <w:r>
        <w:t>3.7. Отчетность</w:t>
      </w:r>
    </w:p>
    <w:p w14:paraId="4686ED2E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просмотр актуальных и архивных заявок;</w:t>
      </w:r>
    </w:p>
    <w:p w14:paraId="4145C651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фильтрация по типам, статусам, датам и объектам;</w:t>
      </w:r>
    </w:p>
    <w:p w14:paraId="2CD5EBA4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отображение сводной информации по заявкам, статусам, типам обращений и срокам;</w:t>
      </w:r>
    </w:p>
    <w:p w14:paraId="25BDC0BB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использование отчетной информации для контроля эксплуатации объектов и работы исполнителей.</w:t>
      </w:r>
    </w:p>
    <w:p w14:paraId="7B978AB7" w14:textId="77777777" w:rsidR="00D85FFF" w:rsidRDefault="00000000">
      <w:pPr>
        <w:pStyle w:val="Heading1"/>
      </w:pPr>
      <w:r>
        <w:t>4. Основной пользовательский сценарий</w:t>
      </w:r>
    </w:p>
    <w:p w14:paraId="7FB184F0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администратор компании создает или проверяет организацию, штатную структуру, объект, помещения и оборудование;</w:t>
      </w:r>
    </w:p>
    <w:p w14:paraId="5845F222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пользователь создает обращение по объекту или помещению;</w:t>
      </w:r>
    </w:p>
    <w:p w14:paraId="0E66E170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ответственный сотрудник проверяет карточку обращения и назначает исполнителя;</w:t>
      </w:r>
    </w:p>
    <w:p w14:paraId="1BE34C6C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исполнитель принимает заявку в работу, фиксирует ход выполнения и результат;</w:t>
      </w:r>
    </w:p>
    <w:p w14:paraId="79F790B1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ответственное лицо подтверждает выполнение либо возвращает заявку на доработку;</w:t>
      </w:r>
    </w:p>
    <w:p w14:paraId="2976BEC1" w14:textId="77777777" w:rsidR="00D85FFF" w:rsidRPr="00A54CE6" w:rsidRDefault="00000000">
      <w:pPr>
        <w:pStyle w:val="ListBullet"/>
        <w:rPr>
          <w:lang w:val="ru-RU"/>
        </w:rPr>
      </w:pPr>
      <w:r w:rsidRPr="00A54CE6">
        <w:rPr>
          <w:lang w:val="ru-RU"/>
        </w:rPr>
        <w:t>завершенная заявка переносится в архив, история и вложения остаются доступны для проверки.</w:t>
      </w:r>
    </w:p>
    <w:sectPr w:rsidR="00D85FFF" w:rsidRPr="00A54CE6" w:rsidSect="000346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2166" w14:textId="77777777" w:rsidR="00351B13" w:rsidRDefault="00351B13">
      <w:pPr>
        <w:spacing w:after="0" w:line="240" w:lineRule="auto"/>
      </w:pPr>
      <w:r>
        <w:separator/>
      </w:r>
    </w:p>
  </w:endnote>
  <w:endnote w:type="continuationSeparator" w:id="0">
    <w:p w14:paraId="26C527DD" w14:textId="77777777" w:rsidR="00351B13" w:rsidRDefault="0035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5B41" w14:textId="77777777" w:rsidR="00D85FFF" w:rsidRDefault="00D85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BB2" w14:textId="77777777" w:rsidR="00D85FFF" w:rsidRDefault="00D85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C636" w14:textId="77777777" w:rsidR="00351B13" w:rsidRDefault="00351B13">
      <w:pPr>
        <w:spacing w:after="0" w:line="240" w:lineRule="auto"/>
      </w:pPr>
      <w:r>
        <w:separator/>
      </w:r>
    </w:p>
  </w:footnote>
  <w:footnote w:type="continuationSeparator" w:id="0">
    <w:p w14:paraId="5FD79F9D" w14:textId="77777777" w:rsidR="00351B13" w:rsidRDefault="0035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BB29" w14:textId="77777777" w:rsidR="00D85FFF" w:rsidRDefault="00D85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CD82" w14:textId="77777777" w:rsidR="00D85FFF" w:rsidRDefault="00D85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281798">
    <w:abstractNumId w:val="8"/>
  </w:num>
  <w:num w:numId="2" w16cid:durableId="377121340">
    <w:abstractNumId w:val="6"/>
  </w:num>
  <w:num w:numId="3" w16cid:durableId="350880475">
    <w:abstractNumId w:val="5"/>
  </w:num>
  <w:num w:numId="4" w16cid:durableId="1107889661">
    <w:abstractNumId w:val="4"/>
  </w:num>
  <w:num w:numId="5" w16cid:durableId="165482815">
    <w:abstractNumId w:val="7"/>
  </w:num>
  <w:num w:numId="6" w16cid:durableId="1610044425">
    <w:abstractNumId w:val="3"/>
  </w:num>
  <w:num w:numId="7" w16cid:durableId="1175874869">
    <w:abstractNumId w:val="2"/>
  </w:num>
  <w:num w:numId="8" w16cid:durableId="648483481">
    <w:abstractNumId w:val="1"/>
  </w:num>
  <w:num w:numId="9" w16cid:durableId="155022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67C"/>
    <w:rsid w:val="00326F90"/>
    <w:rsid w:val="00351B13"/>
    <w:rsid w:val="003B001E"/>
    <w:rsid w:val="00A54CE6"/>
    <w:rsid w:val="00AA1D8D"/>
    <w:rsid w:val="00B47730"/>
    <w:rsid w:val="00CB0664"/>
    <w:rsid w:val="00D85F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CADDA"/>
  <w14:defaultImageDpi w14:val="300"/>
  <w15:docId w15:val="{93CCC4CF-06D7-464F-AC26-323CB025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Eduard Lunev</cp:lastModifiedBy>
  <cp:revision>3</cp:revision>
  <dcterms:created xsi:type="dcterms:W3CDTF">2013-12-23T23:15:00Z</dcterms:created>
  <dcterms:modified xsi:type="dcterms:W3CDTF">2026-07-01T05:32:00Z</dcterms:modified>
  <cp:category/>
</cp:coreProperties>
</file>